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1F870" w14:textId="553A2E8E" w:rsidR="00EF3F5B" w:rsidRPr="009321B1" w:rsidRDefault="001D4C8C" w:rsidP="001D4C8C">
      <w:pPr>
        <w:jc w:val="center"/>
        <w:rPr>
          <w:rFonts w:ascii="Montserrat SemiBold" w:hAnsi="Montserrat SemiBold"/>
          <w:color w:val="000000" w:themeColor="text1"/>
          <w:sz w:val="24"/>
          <w:szCs w:val="24"/>
          <w:lang w:val="es-CL"/>
        </w:rPr>
      </w:pPr>
      <w:r w:rsidRPr="009321B1">
        <w:rPr>
          <w:rFonts w:ascii="Montserrat SemiBold" w:hAnsi="Montserrat SemiBold"/>
          <w:color w:val="000000" w:themeColor="text1"/>
          <w:sz w:val="24"/>
          <w:szCs w:val="24"/>
          <w:lang w:val="es-CL"/>
        </w:rPr>
        <w:t>PLANTILLA PARA ENVÍO DE RESÚMENES</w:t>
      </w:r>
    </w:p>
    <w:p w14:paraId="4B4EDDEF" w14:textId="2B9543B7" w:rsidR="002B5A50" w:rsidRPr="009321B1" w:rsidRDefault="002B5A50" w:rsidP="002B5A50">
      <w:p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color w:val="000000" w:themeColor="text1"/>
          <w:lang w:val="es-CL" w:eastAsia="fr-FR"/>
        </w:rPr>
        <w:t xml:space="preserve">La 8va versión del Coloquio Internacional de Sociología Clínica y Psicosociología considera diferentes alternativas de participación. Para cada una de ellas se ha establecido un formato de envío. </w:t>
      </w:r>
    </w:p>
    <w:p w14:paraId="18539A40" w14:textId="097DD930" w:rsidR="002B5A50" w:rsidRPr="009321B1" w:rsidRDefault="002B5A50" w:rsidP="002B5A50">
      <w:pPr>
        <w:pStyle w:val="Paragraphedeliste"/>
        <w:numPr>
          <w:ilvl w:val="0"/>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b/>
          <w:bCs/>
          <w:color w:val="000000" w:themeColor="text1"/>
          <w:lang w:val="es-CL" w:eastAsia="fr-FR"/>
        </w:rPr>
        <w:t>Ponencia:</w:t>
      </w:r>
      <w:r w:rsidRPr="009321B1">
        <w:rPr>
          <w:rFonts w:ascii="Montserrat" w:eastAsia="Times New Roman" w:hAnsi="Montserrat" w:cs="Arial"/>
          <w:color w:val="000000" w:themeColor="text1"/>
          <w:lang w:val="es-CL" w:eastAsia="fr-FR"/>
        </w:rPr>
        <w:t xml:space="preserve"> </w:t>
      </w:r>
      <w:r w:rsidRPr="00836EB4">
        <w:rPr>
          <w:rFonts w:ascii="Montserrat" w:eastAsia="Times New Roman" w:hAnsi="Montserrat" w:cs="Arial"/>
          <w:color w:val="000000" w:themeColor="text1"/>
          <w:lang w:val="es-CL" w:eastAsia="fr-FR"/>
        </w:rPr>
        <w:t xml:space="preserve">Las presentaciones tendrán una duración de 15 a 20 minutos, incluido el tiempo de preguntas y dependiendo del número de ponencias por sesión. Cada sesión contará con un/a moderador/a. El resumen deberá tener una extensión máxima de </w:t>
      </w:r>
      <w:r w:rsidRPr="009321B1">
        <w:rPr>
          <w:rFonts w:ascii="Montserrat" w:eastAsia="Times New Roman" w:hAnsi="Montserrat" w:cs="Arial"/>
          <w:color w:val="000000" w:themeColor="text1"/>
          <w:lang w:val="es-CL" w:eastAsia="fr-FR"/>
        </w:rPr>
        <w:t>500</w:t>
      </w:r>
      <w:r w:rsidRPr="00836EB4">
        <w:rPr>
          <w:rFonts w:ascii="Montserrat" w:eastAsia="Times New Roman" w:hAnsi="Montserrat" w:cs="Arial"/>
          <w:color w:val="000000" w:themeColor="text1"/>
          <w:lang w:val="es-CL" w:eastAsia="fr-FR"/>
        </w:rPr>
        <w:t xml:space="preserve"> palabras</w:t>
      </w:r>
      <w:r w:rsidRPr="009321B1">
        <w:rPr>
          <w:rFonts w:ascii="Montserrat" w:eastAsia="Times New Roman" w:hAnsi="Montserrat" w:cs="Arial"/>
          <w:color w:val="000000" w:themeColor="text1"/>
          <w:lang w:val="es-CL" w:eastAsia="fr-FR"/>
        </w:rPr>
        <w:t xml:space="preserve">, incluyendo título. </w:t>
      </w:r>
    </w:p>
    <w:p w14:paraId="3C01C8F9" w14:textId="28AEC125" w:rsidR="002B5A50" w:rsidRPr="009321B1" w:rsidRDefault="002B5A50" w:rsidP="002B5A50">
      <w:pPr>
        <w:pStyle w:val="Paragraphedeliste"/>
        <w:numPr>
          <w:ilvl w:val="0"/>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b/>
          <w:bCs/>
          <w:color w:val="000000" w:themeColor="text1"/>
          <w:lang w:val="es-CL" w:eastAsia="fr-FR"/>
        </w:rPr>
        <w:t>Mesas temáticas:</w:t>
      </w:r>
      <w:r w:rsidRPr="009321B1">
        <w:rPr>
          <w:rFonts w:ascii="Montserrat" w:eastAsia="Times New Roman" w:hAnsi="Montserrat" w:cs="Arial"/>
          <w:color w:val="000000" w:themeColor="text1"/>
          <w:lang w:val="es-CL" w:eastAsia="fr-FR"/>
        </w:rPr>
        <w:t xml:space="preserve"> </w:t>
      </w:r>
      <w:r w:rsidRPr="00836EB4">
        <w:rPr>
          <w:rFonts w:ascii="Montserrat" w:eastAsia="Times New Roman" w:hAnsi="Montserrat" w:cs="Arial"/>
          <w:color w:val="000000" w:themeColor="text1"/>
          <w:lang w:val="es-CL" w:eastAsia="fr-FR"/>
        </w:rPr>
        <w:t>En la selección de las mesas se valorará la participación de ponentes de distintas instituciones latinoamericanas. Las sesiones podrán tener una duración de 60 a 90 minutos máximo y deberán estar organizadas por un/a coordinador/a (que no necesariamente debe presentar).</w:t>
      </w:r>
      <w:r w:rsidRPr="009321B1">
        <w:rPr>
          <w:rFonts w:ascii="Montserrat" w:eastAsia="Times New Roman" w:hAnsi="Montserrat" w:cs="Arial"/>
          <w:color w:val="000000" w:themeColor="text1"/>
          <w:lang w:val="es-CL" w:eastAsia="fr-FR"/>
        </w:rPr>
        <w:t xml:space="preserve"> El resumen deberá incluir: </w:t>
      </w:r>
    </w:p>
    <w:p w14:paraId="53347DC9" w14:textId="01C7FBB2" w:rsidR="002B5A50" w:rsidRPr="009321B1" w:rsidRDefault="002B5A50" w:rsidP="002B5A50">
      <w:pPr>
        <w:pStyle w:val="Paragraphedeliste"/>
        <w:numPr>
          <w:ilvl w:val="1"/>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color w:val="000000" w:themeColor="text1"/>
          <w:lang w:val="es-CL" w:eastAsia="fr-FR"/>
        </w:rPr>
        <w:t>Título de la mesa.</w:t>
      </w:r>
    </w:p>
    <w:p w14:paraId="700F8D30" w14:textId="0F7E78E9" w:rsidR="002B5A50" w:rsidRPr="009321B1" w:rsidRDefault="002B5A50" w:rsidP="002B5A50">
      <w:pPr>
        <w:pStyle w:val="Paragraphedeliste"/>
        <w:numPr>
          <w:ilvl w:val="1"/>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color w:val="000000" w:themeColor="text1"/>
          <w:lang w:val="es-CL" w:eastAsia="fr-FR"/>
        </w:rPr>
        <w:t>Fundamentación general (máx. 300 palabras)</w:t>
      </w:r>
    </w:p>
    <w:p w14:paraId="197DFFF6" w14:textId="6E535F5E" w:rsidR="002B5A50" w:rsidRPr="009321B1" w:rsidRDefault="002B5A50" w:rsidP="002B5A50">
      <w:pPr>
        <w:pStyle w:val="Paragraphedeliste"/>
        <w:numPr>
          <w:ilvl w:val="1"/>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color w:val="000000" w:themeColor="text1"/>
          <w:lang w:val="es-CL" w:eastAsia="fr-FR"/>
        </w:rPr>
        <w:t>Resumen de cada ponencia (máx. 200 palabras)</w:t>
      </w:r>
    </w:p>
    <w:p w14:paraId="7517F209" w14:textId="073744B4" w:rsidR="002B5A50" w:rsidRPr="009321B1" w:rsidRDefault="002B5A50" w:rsidP="002B5A50">
      <w:pPr>
        <w:pStyle w:val="Paragraphedeliste"/>
        <w:numPr>
          <w:ilvl w:val="1"/>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color w:val="000000" w:themeColor="text1"/>
          <w:lang w:val="es-CL" w:eastAsia="fr-FR"/>
        </w:rPr>
        <w:t>CV resumido del/de la coordinador/a y panelistas (máx. 150 palabras)</w:t>
      </w:r>
    </w:p>
    <w:p w14:paraId="723011E9" w14:textId="74821333" w:rsidR="002B5A50" w:rsidRPr="009321B1" w:rsidRDefault="002B5A50" w:rsidP="002B5A50">
      <w:pPr>
        <w:pStyle w:val="Paragraphedeliste"/>
        <w:numPr>
          <w:ilvl w:val="0"/>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b/>
          <w:bCs/>
          <w:color w:val="000000" w:themeColor="text1"/>
          <w:lang w:val="es-CL" w:eastAsia="fr-FR"/>
        </w:rPr>
        <w:t>Posters académicos:</w:t>
      </w:r>
      <w:r w:rsidRPr="009321B1">
        <w:rPr>
          <w:rFonts w:ascii="Montserrat" w:eastAsia="Times New Roman" w:hAnsi="Montserrat" w:cs="Arial"/>
          <w:color w:val="000000" w:themeColor="text1"/>
          <w:lang w:val="es-CL" w:eastAsia="fr-FR"/>
        </w:rPr>
        <w:t xml:space="preserve"> </w:t>
      </w:r>
      <w:r w:rsidRPr="00836EB4">
        <w:rPr>
          <w:rFonts w:ascii="Montserrat" w:eastAsia="Times New Roman" w:hAnsi="Montserrat" w:cs="Arial"/>
          <w:color w:val="000000" w:themeColor="text1"/>
          <w:lang w:val="es-CL" w:eastAsia="fr-FR"/>
        </w:rPr>
        <w:t>El resumen deberá describir de manera breve el objetivo del trabajo, su metodología o enfoque y los principales hallazgos o reflexiones, con una extensión máxima de 300 palabras. Se valorará la claridad expositiva, la coherencia visual de la propuesta y su potencial para generar diálogo entre los/as asistentes.</w:t>
      </w:r>
    </w:p>
    <w:p w14:paraId="3D27819D" w14:textId="570D48B2" w:rsidR="002B5A50" w:rsidRPr="009321B1" w:rsidRDefault="002B5A50" w:rsidP="002B5A50">
      <w:pPr>
        <w:pStyle w:val="Paragraphedeliste"/>
        <w:numPr>
          <w:ilvl w:val="0"/>
          <w:numId w:val="1"/>
        </w:numPr>
        <w:shd w:val="clear" w:color="auto" w:fill="FFFFFF"/>
        <w:spacing w:before="100" w:beforeAutospacing="1" w:after="100" w:afterAutospacing="1"/>
        <w:jc w:val="both"/>
        <w:rPr>
          <w:rFonts w:ascii="Montserrat" w:eastAsia="Times New Roman" w:hAnsi="Montserrat" w:cs="Arial"/>
          <w:color w:val="000000" w:themeColor="text1"/>
          <w:lang w:val="es-CL" w:eastAsia="fr-FR"/>
        </w:rPr>
      </w:pPr>
      <w:r w:rsidRPr="009321B1">
        <w:rPr>
          <w:rFonts w:ascii="Montserrat" w:eastAsia="Times New Roman" w:hAnsi="Montserrat" w:cs="Arial"/>
          <w:b/>
          <w:bCs/>
          <w:color w:val="000000" w:themeColor="text1"/>
          <w:lang w:val="es-CL" w:eastAsia="fr-FR"/>
        </w:rPr>
        <w:t>Intervenciones artísticas y muestras audiovisuales:</w:t>
      </w:r>
      <w:r w:rsidRPr="009321B1">
        <w:rPr>
          <w:rFonts w:ascii="Montserrat" w:eastAsia="Times New Roman" w:hAnsi="Montserrat" w:cs="Arial"/>
          <w:color w:val="000000" w:themeColor="text1"/>
          <w:lang w:val="es-CL" w:eastAsia="fr-FR"/>
        </w:rPr>
        <w:t xml:space="preserve"> </w:t>
      </w:r>
      <w:r w:rsidRPr="00836EB4">
        <w:rPr>
          <w:rFonts w:ascii="Montserrat" w:eastAsia="Times New Roman" w:hAnsi="Montserrat" w:cs="Arial"/>
          <w:color w:val="000000" w:themeColor="text1"/>
          <w:lang w:val="es-CL" w:eastAsia="fr-FR"/>
        </w:rPr>
        <w:t>El resumen deberá presentar una descripción conceptual que explicite su vínculo con los ejes del congreso, el formato (performance, instalación, pieza audiovisual, etc.), su duración estimada (máx. 30 minutos para performances en vivo) y los requerimientos técnicos para su realización o exhibición. Deberá tener una extensión máxima de 300 palabras. Si corresponde, se podrá incluir un enlace de referencia a material previo o a la obra original.</w:t>
      </w:r>
    </w:p>
    <w:p w14:paraId="2A5FEA57" w14:textId="77777777" w:rsidR="002B5A50" w:rsidRPr="009321B1" w:rsidRDefault="002B5A50" w:rsidP="002B5A50">
      <w:pPr>
        <w:rPr>
          <w:rFonts w:ascii="Montserrat SemiBold" w:hAnsi="Montserrat SemiBold"/>
          <w:color w:val="000000" w:themeColor="text1"/>
          <w:sz w:val="24"/>
          <w:szCs w:val="24"/>
          <w:lang w:val="es-CL"/>
        </w:rPr>
      </w:pPr>
      <w:r w:rsidRPr="009321B1">
        <w:rPr>
          <w:rFonts w:ascii="Montserrat SemiBold" w:hAnsi="Montserrat SemiBold"/>
          <w:color w:val="000000" w:themeColor="text1"/>
          <w:sz w:val="24"/>
          <w:szCs w:val="24"/>
          <w:lang w:val="es-CL"/>
        </w:rPr>
        <w:t xml:space="preserve">Orientaciones para el envío: </w:t>
      </w:r>
    </w:p>
    <w:p w14:paraId="3CADDAF4" w14:textId="77777777" w:rsidR="002B5A50" w:rsidRPr="009321B1" w:rsidRDefault="002B5A50" w:rsidP="002B5A50">
      <w:pPr>
        <w:spacing w:after="0" w:line="240" w:lineRule="auto"/>
        <w:jc w:val="both"/>
        <w:rPr>
          <w:rFonts w:ascii="Montserrat" w:hAnsi="Montserrat"/>
          <w:color w:val="000000" w:themeColor="text1"/>
          <w:lang w:val="es-CL"/>
        </w:rPr>
      </w:pPr>
      <w:r w:rsidRPr="009321B1">
        <w:rPr>
          <w:rFonts w:ascii="Montserrat" w:hAnsi="Montserrat"/>
          <w:color w:val="000000" w:themeColor="text1"/>
          <w:lang w:val="es-CL"/>
        </w:rPr>
        <w:t>Antes de realizar un envío, asegúrese de haber leído todas las instrucciones contenidas en cada plantilla y tener redactada su propuesta en archivo de texto (.</w:t>
      </w:r>
      <w:proofErr w:type="spellStart"/>
      <w:r w:rsidRPr="009321B1">
        <w:rPr>
          <w:rFonts w:ascii="Montserrat" w:hAnsi="Montserrat"/>
          <w:color w:val="000000" w:themeColor="text1"/>
          <w:lang w:val="es-CL"/>
        </w:rPr>
        <w:t>doc</w:t>
      </w:r>
      <w:proofErr w:type="spellEnd"/>
      <w:r w:rsidRPr="009321B1">
        <w:rPr>
          <w:rFonts w:ascii="Montserrat" w:hAnsi="Montserrat"/>
          <w:color w:val="000000" w:themeColor="text1"/>
          <w:lang w:val="es-CL"/>
        </w:rPr>
        <w:t>, .docx). La propuesta debe ser anónima y el archivo no debe contener los metadatos (información de autoría y privacidad del archivo) que puedan identificar al autor. Cualquier envío que no cumpla estos requisitos será rechazado y no pasará a revisión de pares.</w:t>
      </w:r>
    </w:p>
    <w:p w14:paraId="74B5AA30" w14:textId="77777777" w:rsidR="002B5A50" w:rsidRPr="009321B1" w:rsidRDefault="002B5A50" w:rsidP="002B5A50">
      <w:pPr>
        <w:spacing w:after="0" w:line="240" w:lineRule="auto"/>
        <w:jc w:val="both"/>
        <w:rPr>
          <w:rFonts w:ascii="Montserrat" w:hAnsi="Montserrat"/>
          <w:color w:val="000000" w:themeColor="text1"/>
          <w:lang w:val="es-CL"/>
        </w:rPr>
      </w:pPr>
    </w:p>
    <w:p w14:paraId="784EF4B0" w14:textId="77777777" w:rsidR="002B5A50" w:rsidRPr="009321B1" w:rsidRDefault="002B5A50" w:rsidP="002B5A50">
      <w:pPr>
        <w:jc w:val="both"/>
        <w:rPr>
          <w:rFonts w:ascii="Montserrat" w:hAnsi="Montserrat"/>
          <w:color w:val="000000" w:themeColor="text1"/>
          <w:lang w:val="es-CL"/>
        </w:rPr>
      </w:pPr>
      <w:r w:rsidRPr="009321B1">
        <w:rPr>
          <w:rFonts w:ascii="Montserrat" w:hAnsi="Montserrat"/>
          <w:color w:val="000000" w:themeColor="text1"/>
          <w:lang w:val="es-CL"/>
        </w:rPr>
        <w:lastRenderedPageBreak/>
        <w:t xml:space="preserve">Para ver cómo borrar metadatos en Word para Windows: </w:t>
      </w:r>
      <w:hyperlink r:id="rId7" w:history="1">
        <w:r w:rsidRPr="009321B1">
          <w:rPr>
            <w:rStyle w:val="Lienhypertexte"/>
            <w:rFonts w:ascii="Montserrat" w:hAnsi="Montserrat"/>
            <w:color w:val="000000" w:themeColor="text1"/>
            <w:lang w:val="es-CL"/>
          </w:rPr>
          <w:t>https://www.youtube.com/watch?v=ruglWDkP2iY</w:t>
        </w:r>
      </w:hyperlink>
      <w:r w:rsidRPr="009321B1">
        <w:rPr>
          <w:rFonts w:ascii="Montserrat" w:hAnsi="Montserrat"/>
          <w:color w:val="000000" w:themeColor="text1"/>
          <w:lang w:val="es-CL"/>
        </w:rPr>
        <w:t xml:space="preserve"> </w:t>
      </w:r>
    </w:p>
    <w:p w14:paraId="080DEA85" w14:textId="77777777" w:rsidR="002B5A50" w:rsidRPr="009321B1" w:rsidRDefault="002B5A50" w:rsidP="002B5A50">
      <w:pPr>
        <w:spacing w:after="0" w:line="240" w:lineRule="auto"/>
        <w:jc w:val="both"/>
        <w:rPr>
          <w:rFonts w:ascii="Montserrat" w:hAnsi="Montserrat"/>
          <w:color w:val="000000" w:themeColor="text1"/>
          <w:lang w:val="es-CL"/>
        </w:rPr>
      </w:pPr>
      <w:r w:rsidRPr="009321B1">
        <w:rPr>
          <w:rFonts w:ascii="Montserrat" w:hAnsi="Montserrat"/>
          <w:color w:val="000000" w:themeColor="text1"/>
          <w:lang w:val="es-CL"/>
        </w:rPr>
        <w:t xml:space="preserve">Para hacerlo en Word para Mac: </w:t>
      </w:r>
      <w:hyperlink r:id="rId8" w:history="1">
        <w:r w:rsidRPr="009321B1">
          <w:rPr>
            <w:rStyle w:val="Lienhypertexte"/>
            <w:rFonts w:ascii="Montserrat" w:hAnsi="Montserrat"/>
            <w:color w:val="000000" w:themeColor="text1"/>
            <w:lang w:val="es-CL"/>
          </w:rPr>
          <w:t>https://www.youtube.com/watch?v=yHaF7xuxb24</w:t>
        </w:r>
      </w:hyperlink>
      <w:r w:rsidRPr="009321B1">
        <w:rPr>
          <w:rFonts w:ascii="Montserrat" w:hAnsi="Montserrat"/>
          <w:color w:val="000000" w:themeColor="text1"/>
          <w:lang w:val="es-CL"/>
        </w:rPr>
        <w:t xml:space="preserve"> </w:t>
      </w:r>
    </w:p>
    <w:p w14:paraId="542FF328" w14:textId="1E291D90" w:rsidR="002B5A50" w:rsidRPr="009321B1" w:rsidRDefault="002B5A50" w:rsidP="002B5A50">
      <w:pPr>
        <w:jc w:val="both"/>
        <w:rPr>
          <w:rFonts w:ascii="Montserrat" w:hAnsi="Montserrat"/>
          <w:color w:val="000000" w:themeColor="text1"/>
          <w:lang w:val="es-CL"/>
        </w:rPr>
      </w:pPr>
    </w:p>
    <w:p w14:paraId="50A56909" w14:textId="0A33EB9D" w:rsidR="00836EB4" w:rsidRDefault="002B5A50" w:rsidP="002B5A50">
      <w:pPr>
        <w:jc w:val="center"/>
        <w:rPr>
          <w:rFonts w:ascii="Montserrat" w:hAnsi="Montserrat"/>
          <w:color w:val="000000" w:themeColor="text1"/>
          <w:lang w:val="es-CL"/>
        </w:rPr>
      </w:pPr>
      <w:r w:rsidRPr="009321B1">
        <w:rPr>
          <w:rFonts w:ascii="Montserrat" w:hAnsi="Montserrat"/>
          <w:color w:val="000000" w:themeColor="text1"/>
          <w:lang w:val="es-CL"/>
        </w:rPr>
        <w:t>Se recibirán propuestas solo en español y portugués.</w:t>
      </w:r>
    </w:p>
    <w:p w14:paraId="04E2A235" w14:textId="05757944" w:rsidR="009321B1" w:rsidRDefault="009321B1" w:rsidP="002B5A50">
      <w:pPr>
        <w:jc w:val="center"/>
        <w:rPr>
          <w:rFonts w:ascii="Montserrat" w:hAnsi="Montserrat"/>
          <w:color w:val="000000" w:themeColor="text1"/>
          <w:lang w:val="es-CL"/>
        </w:rPr>
      </w:pPr>
    </w:p>
    <w:p w14:paraId="06B9C70D" w14:textId="77777777" w:rsidR="009321B1" w:rsidRPr="009321B1" w:rsidRDefault="009321B1" w:rsidP="002B5A50">
      <w:pPr>
        <w:jc w:val="center"/>
        <w:rPr>
          <w:rFonts w:ascii="Montserrat SemiBold" w:hAnsi="Montserrat SemiBold"/>
          <w:color w:val="000000" w:themeColor="text1"/>
          <w:sz w:val="24"/>
          <w:szCs w:val="24"/>
          <w:lang w:val="es-CL"/>
        </w:rPr>
      </w:pPr>
    </w:p>
    <w:sectPr w:rsidR="009321B1" w:rsidRPr="009321B1" w:rsidSect="006D102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FFC0" w14:textId="77777777" w:rsidR="0062035A" w:rsidRDefault="0062035A" w:rsidP="001D4C8C">
      <w:pPr>
        <w:spacing w:after="0" w:line="240" w:lineRule="auto"/>
      </w:pPr>
      <w:r>
        <w:separator/>
      </w:r>
    </w:p>
  </w:endnote>
  <w:endnote w:type="continuationSeparator" w:id="0">
    <w:p w14:paraId="51E104F4" w14:textId="77777777" w:rsidR="0062035A" w:rsidRDefault="0062035A" w:rsidP="001D4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AED9" w14:textId="77777777" w:rsidR="0062035A" w:rsidRDefault="0062035A" w:rsidP="001D4C8C">
      <w:pPr>
        <w:spacing w:after="0" w:line="240" w:lineRule="auto"/>
      </w:pPr>
      <w:r>
        <w:separator/>
      </w:r>
    </w:p>
  </w:footnote>
  <w:footnote w:type="continuationSeparator" w:id="0">
    <w:p w14:paraId="3C5889CB" w14:textId="77777777" w:rsidR="0062035A" w:rsidRDefault="0062035A" w:rsidP="001D4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08BB" w14:textId="3EC443E9" w:rsidR="001D4C8C" w:rsidRDefault="001D4C8C">
    <w:pPr>
      <w:pStyle w:val="En-tte"/>
    </w:pPr>
    <w:r>
      <w:rPr>
        <w:noProof/>
      </w:rPr>
      <w:drawing>
        <wp:inline distT="0" distB="0" distL="0" distR="0" wp14:anchorId="76D2998E" wp14:editId="0D98ECE2">
          <wp:extent cx="2864282" cy="1171575"/>
          <wp:effectExtent l="0" t="0" r="0" b="0"/>
          <wp:docPr id="1" name="Image 1" descr="Une image contenant text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que, capture d’écran, graphisme&#10;&#10;Le contenu généré par l’IA peut être incorrect."/>
                  <pic:cNvPicPr/>
                </pic:nvPicPr>
                <pic:blipFill rotWithShape="1">
                  <a:blip r:embed="rId1">
                    <a:extLst>
                      <a:ext uri="{28A0092B-C50C-407E-A947-70E740481C1C}">
                        <a14:useLocalDpi xmlns:a14="http://schemas.microsoft.com/office/drawing/2010/main" val="0"/>
                      </a:ext>
                    </a:extLst>
                  </a:blip>
                  <a:srcRect t="16794" b="12198"/>
                  <a:stretch/>
                </pic:blipFill>
                <pic:spPr bwMode="auto">
                  <a:xfrm>
                    <a:off x="0" y="0"/>
                    <a:ext cx="2881028" cy="1178424"/>
                  </a:xfrm>
                  <a:prstGeom prst="rect">
                    <a:avLst/>
                  </a:prstGeom>
                  <a:ln>
                    <a:noFill/>
                  </a:ln>
                  <a:extLst>
                    <a:ext uri="{53640926-AAD7-44D8-BBD7-CCE9431645EC}">
                      <a14:shadowObscured xmlns:a14="http://schemas.microsoft.com/office/drawing/2010/main"/>
                    </a:ext>
                  </a:extLst>
                </pic:spPr>
              </pic:pic>
            </a:graphicData>
          </a:graphic>
        </wp:inline>
      </w:drawing>
    </w:r>
  </w:p>
  <w:p w14:paraId="0A6E2920" w14:textId="77777777" w:rsidR="001D4C8C" w:rsidRPr="001D4C8C" w:rsidRDefault="001D4C8C">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43CD7"/>
    <w:multiLevelType w:val="multilevel"/>
    <w:tmpl w:val="3D0C496E"/>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Montserrat" w:eastAsia="Times New Roman" w:hAnsi="Montserrat"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8C"/>
    <w:rsid w:val="001D4C8C"/>
    <w:rsid w:val="002B5A50"/>
    <w:rsid w:val="0062035A"/>
    <w:rsid w:val="006D1026"/>
    <w:rsid w:val="00836EB4"/>
    <w:rsid w:val="009321B1"/>
    <w:rsid w:val="00EF3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1067A"/>
  <w15:chartTrackingRefBased/>
  <w15:docId w15:val="{99519B5D-9EE0-4F53-B10A-C6B32A24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4C8C"/>
    <w:pPr>
      <w:tabs>
        <w:tab w:val="center" w:pos="4252"/>
        <w:tab w:val="right" w:pos="8504"/>
      </w:tabs>
      <w:spacing w:after="0" w:line="240" w:lineRule="auto"/>
    </w:pPr>
  </w:style>
  <w:style w:type="character" w:customStyle="1" w:styleId="En-tteCar">
    <w:name w:val="En-tête Car"/>
    <w:basedOn w:val="Policepardfaut"/>
    <w:link w:val="En-tte"/>
    <w:uiPriority w:val="99"/>
    <w:rsid w:val="001D4C8C"/>
  </w:style>
  <w:style w:type="paragraph" w:styleId="Pieddepage">
    <w:name w:val="footer"/>
    <w:basedOn w:val="Normal"/>
    <w:link w:val="PieddepageCar"/>
    <w:uiPriority w:val="99"/>
    <w:unhideWhenUsed/>
    <w:rsid w:val="001D4C8C"/>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1D4C8C"/>
  </w:style>
  <w:style w:type="table" w:styleId="Grilledutableau">
    <w:name w:val="Table Grid"/>
    <w:basedOn w:val="TableauNormal"/>
    <w:uiPriority w:val="39"/>
    <w:rsid w:val="001D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36EB4"/>
    <w:rPr>
      <w:color w:val="0563C1" w:themeColor="hyperlink"/>
      <w:u w:val="single"/>
    </w:rPr>
  </w:style>
  <w:style w:type="character" w:styleId="Mentionnonrsolue">
    <w:name w:val="Unresolved Mention"/>
    <w:basedOn w:val="Policepardfaut"/>
    <w:uiPriority w:val="99"/>
    <w:semiHidden/>
    <w:unhideWhenUsed/>
    <w:rsid w:val="00836EB4"/>
    <w:rPr>
      <w:color w:val="605E5C"/>
      <w:shd w:val="clear" w:color="auto" w:fill="E1DFDD"/>
    </w:rPr>
  </w:style>
  <w:style w:type="character" w:styleId="lev">
    <w:name w:val="Strong"/>
    <w:basedOn w:val="Policepardfaut"/>
    <w:uiPriority w:val="22"/>
    <w:qFormat/>
    <w:rsid w:val="00836EB4"/>
    <w:rPr>
      <w:b/>
      <w:bCs/>
    </w:rPr>
  </w:style>
  <w:style w:type="paragraph" w:styleId="Paragraphedeliste">
    <w:name w:val="List Paragraph"/>
    <w:basedOn w:val="Normal"/>
    <w:uiPriority w:val="34"/>
    <w:qFormat/>
    <w:rsid w:val="002B5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4105">
      <w:bodyDiv w:val="1"/>
      <w:marLeft w:val="0"/>
      <w:marRight w:val="0"/>
      <w:marTop w:val="0"/>
      <w:marBottom w:val="0"/>
      <w:divBdr>
        <w:top w:val="none" w:sz="0" w:space="0" w:color="auto"/>
        <w:left w:val="none" w:sz="0" w:space="0" w:color="auto"/>
        <w:bottom w:val="none" w:sz="0" w:space="0" w:color="auto"/>
        <w:right w:val="none" w:sz="0" w:space="0" w:color="auto"/>
      </w:divBdr>
    </w:div>
    <w:div w:id="12539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HaF7xuxb24" TargetMode="External"/><Relationship Id="rId3" Type="http://schemas.openxmlformats.org/officeDocument/2006/relationships/settings" Target="settings.xml"/><Relationship Id="rId7" Type="http://schemas.openxmlformats.org/officeDocument/2006/relationships/hyperlink" Target="https://www.youtube.com/watch?v=ruglWDkP2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E. Díaz Meza</dc:creator>
  <cp:keywords/>
  <dc:description/>
  <cp:lastModifiedBy>Romina E. Díaz Meza</cp:lastModifiedBy>
  <cp:revision>1</cp:revision>
  <dcterms:created xsi:type="dcterms:W3CDTF">2026-03-25T12:03:00Z</dcterms:created>
  <dcterms:modified xsi:type="dcterms:W3CDTF">2026-03-25T13:14:00Z</dcterms:modified>
</cp:coreProperties>
</file>